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5F" w:rsidRDefault="00DA5205" w:rsidP="00DA5205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331227" cy="887105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Xwe52Bi6Z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476" cy="88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205" w:rsidRDefault="00DA5205" w:rsidP="00DA5205">
      <w:pPr>
        <w:jc w:val="center"/>
        <w:rPr>
          <w:rFonts w:ascii="Times New Roman" w:hAnsi="Times New Roman" w:cs="Times New Roman"/>
          <w:b/>
          <w:i/>
          <w:noProof/>
          <w:color w:val="FF0000"/>
          <w:sz w:val="36"/>
          <w:szCs w:val="36"/>
          <w:lang w:eastAsia="ru-RU"/>
        </w:rPr>
      </w:pPr>
      <w:r w:rsidRPr="00DA5205">
        <w:rPr>
          <w:rFonts w:ascii="Times New Roman" w:hAnsi="Times New Roman" w:cs="Times New Roman"/>
          <w:b/>
          <w:i/>
          <w:noProof/>
          <w:color w:val="FF0000"/>
          <w:sz w:val="36"/>
          <w:szCs w:val="36"/>
          <w:lang w:eastAsia="ru-RU"/>
        </w:rPr>
        <w:t>Прокуратура Шовгеновского района разъясняет</w:t>
      </w:r>
    </w:p>
    <w:p w:rsidR="00DA5205" w:rsidRDefault="00DA5205" w:rsidP="00DA52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  <w:proofErr w:type="gramStart"/>
      <w:r w:rsidRPr="00506B0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За употребление несовершеннолетними алкогольной продукции предусмотрена административная ответственность</w:t>
      </w:r>
      <w:r w:rsidRPr="00DA5205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: по </w:t>
      </w:r>
      <w:proofErr w:type="spellStart"/>
      <w:r w:rsidRPr="00DA5205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ст.ст</w:t>
      </w:r>
      <w:proofErr w:type="spellEnd"/>
      <w:r w:rsidRPr="00DA5205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. 20.20 (распитие пива и алкогольных напитков в образовательных организациях), 20.21 (появление в общественных местах в состоянии опьянения), 20.22 (появление несовершеннолетних в возрасте до 16 лет в состоянии алкогольного опьянения, распитие ими пива и алкогольной продукции в общественных местах) КоАП РФ. </w:t>
      </w:r>
      <w:proofErr w:type="gramEnd"/>
    </w:p>
    <w:p w:rsidR="00506B0A" w:rsidRDefault="00DA5205" w:rsidP="00506B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  <w:r w:rsidRPr="00DA5205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При этом по ст. 20.22 КоАП РФ </w:t>
      </w:r>
      <w:r w:rsidRPr="00506B0A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ответственность будет нести родитель (законный представитель)</w:t>
      </w:r>
      <w:r w:rsidRPr="00DA5205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несовершеннолетнего лица, так как административная ответственность наступает с 16-летнего возраста.</w:t>
      </w:r>
    </w:p>
    <w:p w:rsidR="00506B0A" w:rsidRDefault="00506B0A" w:rsidP="00506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6B0A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 по вовлечению несовершеннолетних в употребление спиртных напитков или одурманивающих веществ, совершенные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несовершеннолетних, квалифицируются по ч. 2 ст. 6.10 КоАП. Сам факт потребления несовершеннолетними одурманивающих веществ содержит признаки правонарушения.</w:t>
      </w:r>
    </w:p>
    <w:p w:rsidR="00506B0A" w:rsidRDefault="00506B0A" w:rsidP="0050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6B0A" w:rsidRPr="00506B0A" w:rsidRDefault="00506B0A" w:rsidP="00506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631976" cy="4223983"/>
            <wp:effectExtent l="0" t="0" r="698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5c6b9078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913" cy="423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6B0A" w:rsidRPr="00506B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423" w:rsidRDefault="008A0423" w:rsidP="00DA5205">
      <w:pPr>
        <w:spacing w:after="0" w:line="240" w:lineRule="auto"/>
      </w:pPr>
      <w:r>
        <w:separator/>
      </w:r>
    </w:p>
  </w:endnote>
  <w:endnote w:type="continuationSeparator" w:id="0">
    <w:p w:rsidR="008A0423" w:rsidRDefault="008A0423" w:rsidP="00DA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205" w:rsidRDefault="00DA520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205" w:rsidRDefault="00DA520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205" w:rsidRDefault="00DA52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423" w:rsidRDefault="008A0423" w:rsidP="00DA5205">
      <w:pPr>
        <w:spacing w:after="0" w:line="240" w:lineRule="auto"/>
      </w:pPr>
      <w:r>
        <w:separator/>
      </w:r>
    </w:p>
  </w:footnote>
  <w:footnote w:type="continuationSeparator" w:id="0">
    <w:p w:rsidR="008A0423" w:rsidRDefault="008A0423" w:rsidP="00DA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205" w:rsidRDefault="00DA5205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10-Wine_Prohibition_Signal-51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205" w:rsidRDefault="00DA5205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7pt;height:467.7pt;z-index:-251656192;mso-position-horizontal:center;mso-position-horizontal-relative:margin;mso-position-vertical:center;mso-position-vertical-relative:margin" o:allowincell="f">
          <v:imagedata r:id="rId1" o:title="10-Wine_Prohibition_Signal-512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205" w:rsidRDefault="00DA5205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10-Wine_Prohibition_Signal-51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05"/>
    <w:rsid w:val="00506B0A"/>
    <w:rsid w:val="005165CD"/>
    <w:rsid w:val="00632614"/>
    <w:rsid w:val="008A0423"/>
    <w:rsid w:val="00AB50C8"/>
    <w:rsid w:val="00DA5205"/>
    <w:rsid w:val="00FB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4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632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32614"/>
    <w:pPr>
      <w:ind w:left="720"/>
      <w:contextualSpacing/>
    </w:pPr>
    <w:rPr>
      <w:rFonts w:asciiTheme="minorHAnsi" w:eastAsiaTheme="minorHAnsi" w:hAnsiTheme="minorHAnsi"/>
    </w:rPr>
  </w:style>
  <w:style w:type="paragraph" w:styleId="a4">
    <w:name w:val="Balloon Text"/>
    <w:basedOn w:val="a"/>
    <w:link w:val="a5"/>
    <w:uiPriority w:val="99"/>
    <w:semiHidden/>
    <w:unhideWhenUsed/>
    <w:rsid w:val="00DA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2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205"/>
    <w:rPr>
      <w:rFonts w:ascii="Calibri" w:hAnsi="Calibri"/>
    </w:rPr>
  </w:style>
  <w:style w:type="paragraph" w:styleId="a8">
    <w:name w:val="footer"/>
    <w:basedOn w:val="a"/>
    <w:link w:val="a9"/>
    <w:uiPriority w:val="99"/>
    <w:unhideWhenUsed/>
    <w:rsid w:val="00DA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205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4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632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32614"/>
    <w:pPr>
      <w:ind w:left="720"/>
      <w:contextualSpacing/>
    </w:pPr>
    <w:rPr>
      <w:rFonts w:asciiTheme="minorHAnsi" w:eastAsiaTheme="minorHAnsi" w:hAnsiTheme="minorHAnsi"/>
    </w:rPr>
  </w:style>
  <w:style w:type="paragraph" w:styleId="a4">
    <w:name w:val="Balloon Text"/>
    <w:basedOn w:val="a"/>
    <w:link w:val="a5"/>
    <w:uiPriority w:val="99"/>
    <w:semiHidden/>
    <w:unhideWhenUsed/>
    <w:rsid w:val="00DA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2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205"/>
    <w:rPr>
      <w:rFonts w:ascii="Calibri" w:hAnsi="Calibri"/>
    </w:rPr>
  </w:style>
  <w:style w:type="paragraph" w:styleId="a8">
    <w:name w:val="footer"/>
    <w:basedOn w:val="a"/>
    <w:link w:val="a9"/>
    <w:uiPriority w:val="99"/>
    <w:unhideWhenUsed/>
    <w:rsid w:val="00DA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205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Marchuk</dc:creator>
  <cp:lastModifiedBy>Eugenia Marchuk</cp:lastModifiedBy>
  <cp:revision>1</cp:revision>
  <cp:lastPrinted>2019-10-29T15:25:00Z</cp:lastPrinted>
  <dcterms:created xsi:type="dcterms:W3CDTF">2019-10-29T15:05:00Z</dcterms:created>
  <dcterms:modified xsi:type="dcterms:W3CDTF">2019-10-29T15:28:00Z</dcterms:modified>
</cp:coreProperties>
</file>