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7A4" w:rsidRPr="00E817A4" w:rsidRDefault="00E817A4" w:rsidP="00E817A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W w:w="9735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13"/>
        <w:gridCol w:w="1700"/>
        <w:gridCol w:w="3922"/>
      </w:tblGrid>
      <w:tr w:rsidR="00E817A4" w:rsidRPr="00E817A4" w:rsidTr="00E817A4">
        <w:trPr>
          <w:cantSplit/>
        </w:trPr>
        <w:tc>
          <w:tcPr>
            <w:tcW w:w="411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817A4" w:rsidRPr="00E817A4" w:rsidRDefault="00E817A4" w:rsidP="00E817A4">
            <w:pPr>
              <w:spacing w:after="0" w:line="240" w:lineRule="auto"/>
              <w:ind w:left="13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817A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РЕСПУБЛИКА АДЫГЕЯ</w:t>
            </w:r>
          </w:p>
          <w:p w:rsidR="00E817A4" w:rsidRPr="00E817A4" w:rsidRDefault="00E817A4" w:rsidP="00E817A4">
            <w:pPr>
              <w:spacing w:after="0" w:line="240" w:lineRule="auto"/>
              <w:ind w:left="13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817A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Совет народных депутатов</w:t>
            </w:r>
          </w:p>
          <w:p w:rsidR="00E817A4" w:rsidRPr="00E817A4" w:rsidRDefault="00E817A4" w:rsidP="00E817A4">
            <w:pPr>
              <w:spacing w:after="0" w:line="240" w:lineRule="auto"/>
              <w:ind w:left="13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817A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Муниципальное образование</w:t>
            </w:r>
          </w:p>
          <w:p w:rsidR="00E817A4" w:rsidRPr="00E817A4" w:rsidRDefault="00E817A4" w:rsidP="00E817A4">
            <w:pPr>
              <w:spacing w:after="0" w:line="240" w:lineRule="auto"/>
              <w:ind w:left="13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817A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</w:t>
            </w:r>
            <w:proofErr w:type="spellStart"/>
            <w:r w:rsidRPr="00E817A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Мамхегское</w:t>
            </w:r>
            <w:proofErr w:type="spellEnd"/>
            <w:r w:rsidRPr="00E817A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сельское поселение»</w:t>
            </w:r>
          </w:p>
          <w:p w:rsidR="00E817A4" w:rsidRPr="00E817A4" w:rsidRDefault="00E817A4" w:rsidP="00E817A4">
            <w:pPr>
              <w:spacing w:after="0" w:line="240" w:lineRule="auto"/>
              <w:ind w:left="13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817A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385440, </w:t>
            </w:r>
            <w:proofErr w:type="spellStart"/>
            <w:r w:rsidRPr="00E817A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</w:t>
            </w:r>
            <w:proofErr w:type="gramStart"/>
            <w:r w:rsidRPr="00E817A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.М</w:t>
            </w:r>
            <w:proofErr w:type="gramEnd"/>
            <w:r w:rsidRPr="00E817A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амхег</w:t>
            </w:r>
            <w:proofErr w:type="spellEnd"/>
          </w:p>
          <w:p w:rsidR="00E817A4" w:rsidRPr="00E817A4" w:rsidRDefault="00E817A4" w:rsidP="00E817A4">
            <w:pPr>
              <w:spacing w:after="0" w:line="240" w:lineRule="auto"/>
              <w:ind w:left="13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817A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Ул. Советская, 54а  </w:t>
            </w:r>
          </w:p>
          <w:p w:rsidR="00E817A4" w:rsidRPr="00E817A4" w:rsidRDefault="00E817A4" w:rsidP="00E817A4">
            <w:pPr>
              <w:spacing w:after="0" w:line="240" w:lineRule="auto"/>
              <w:ind w:left="13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E817A4" w:rsidRPr="00E817A4" w:rsidRDefault="00E817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817A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object w:dxaOrig="2327" w:dyaOrig="229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3.5pt;height:69.75pt" o:ole="" fillcolor="window">
                  <v:imagedata r:id="rId5" o:title=""/>
                </v:shape>
                <o:OLEObject Type="Embed" ProgID="MSDraw" ShapeID="_x0000_i1025" DrawAspect="Content" ObjectID="_1759844363" r:id="rId6"/>
              </w:object>
            </w:r>
          </w:p>
        </w:tc>
        <w:tc>
          <w:tcPr>
            <w:tcW w:w="392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817A4" w:rsidRPr="00E817A4" w:rsidRDefault="00E817A4" w:rsidP="00E817A4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817A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АДЫГЭ РЕСПУБЛИК</w:t>
            </w:r>
          </w:p>
          <w:p w:rsidR="00E817A4" w:rsidRPr="00E817A4" w:rsidRDefault="00E817A4" w:rsidP="00E817A4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E817A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Мамхыгъэ</w:t>
            </w:r>
            <w:proofErr w:type="spellEnd"/>
            <w:r w:rsidRPr="00E817A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E817A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муниципальнэ</w:t>
            </w:r>
            <w:proofErr w:type="spellEnd"/>
            <w:r w:rsidRPr="00E817A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E817A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къоджэ</w:t>
            </w:r>
            <w:proofErr w:type="spellEnd"/>
          </w:p>
          <w:p w:rsidR="00E817A4" w:rsidRPr="00E817A4" w:rsidRDefault="00E817A4" w:rsidP="00E817A4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E817A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псэуп</w:t>
            </w:r>
            <w:proofErr w:type="spellEnd"/>
            <w:r w:rsidRPr="00E817A4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</w:t>
            </w:r>
            <w:r w:rsidRPr="00E817A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э ч</w:t>
            </w:r>
            <w:r w:rsidRPr="00E817A4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</w:t>
            </w:r>
            <w:proofErr w:type="spellStart"/>
            <w:r w:rsidRPr="00E817A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ып</w:t>
            </w:r>
            <w:proofErr w:type="spellEnd"/>
            <w:r w:rsidRPr="00E817A4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</w:t>
            </w:r>
            <w:proofErr w:type="spellStart"/>
            <w:r w:rsidRPr="00E817A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эм</w:t>
            </w:r>
            <w:proofErr w:type="spellEnd"/>
            <w:r w:rsidRPr="00E817A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E817A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изэхэщап</w:t>
            </w:r>
            <w:proofErr w:type="spellEnd"/>
            <w:r w:rsidRPr="00E817A4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</w:t>
            </w:r>
            <w:r w:rsidRPr="00E817A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э</w:t>
            </w:r>
          </w:p>
          <w:p w:rsidR="00E817A4" w:rsidRPr="00E817A4" w:rsidRDefault="00E817A4" w:rsidP="00E817A4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817A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E817A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народнэ</w:t>
            </w:r>
            <w:proofErr w:type="spellEnd"/>
            <w:r w:rsidRPr="00E817A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E817A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депутатхэм</w:t>
            </w:r>
            <w:proofErr w:type="spellEnd"/>
            <w:r w:rsidRPr="00E817A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я Совет</w:t>
            </w:r>
          </w:p>
          <w:p w:rsidR="00E817A4" w:rsidRPr="00E817A4" w:rsidRDefault="00E817A4" w:rsidP="00E817A4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817A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385440, </w:t>
            </w:r>
            <w:proofErr w:type="spellStart"/>
            <w:r w:rsidRPr="00E817A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къ.Мамхыгъ</w:t>
            </w:r>
            <w:proofErr w:type="spellEnd"/>
            <w:r w:rsidRPr="00E817A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,</w:t>
            </w:r>
          </w:p>
          <w:p w:rsidR="00E817A4" w:rsidRPr="00E817A4" w:rsidRDefault="00E817A4" w:rsidP="00E817A4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817A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Ур. </w:t>
            </w:r>
            <w:proofErr w:type="spellStart"/>
            <w:r w:rsidRPr="00E817A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Советскэм</w:t>
            </w:r>
            <w:proofErr w:type="spellEnd"/>
            <w:r w:rsidRPr="00E817A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E817A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ыц</w:t>
            </w:r>
            <w:proofErr w:type="spellEnd"/>
            <w:r w:rsidRPr="00E817A4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</w:t>
            </w:r>
            <w:r w:rsidRPr="00E817A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, 54а</w:t>
            </w:r>
          </w:p>
          <w:p w:rsidR="00E817A4" w:rsidRPr="00E817A4" w:rsidRDefault="00E817A4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</w:tbl>
    <w:p w:rsidR="00E817A4" w:rsidRDefault="00E817A4" w:rsidP="00E817A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817A4" w:rsidRDefault="00E817A4" w:rsidP="00E817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</w:t>
      </w:r>
      <w:r w:rsidR="003D729E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817A4" w:rsidRDefault="00E817A4" w:rsidP="00E817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Совета народных депутатов муниципального образования</w:t>
      </w:r>
    </w:p>
    <w:p w:rsidR="00E817A4" w:rsidRDefault="00E817A4" w:rsidP="00E817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Мамхегское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сельское поселение»</w:t>
      </w:r>
    </w:p>
    <w:p w:rsidR="00E817A4" w:rsidRDefault="00E817A4" w:rsidP="00E817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17A4" w:rsidRDefault="002F6EB7" w:rsidP="00E817A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13.06</w:t>
      </w:r>
      <w:r w:rsidR="001B64D5">
        <w:rPr>
          <w:rFonts w:ascii="Times New Roman" w:hAnsi="Times New Roman" w:cs="Times New Roman"/>
          <w:b/>
          <w:sz w:val="28"/>
          <w:szCs w:val="28"/>
        </w:rPr>
        <w:t xml:space="preserve"> .2023г.   № 22</w:t>
      </w:r>
      <w:r w:rsidR="00E817A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а. </w:t>
      </w:r>
      <w:proofErr w:type="spellStart"/>
      <w:r w:rsidR="00E817A4">
        <w:rPr>
          <w:rFonts w:ascii="Times New Roman" w:hAnsi="Times New Roman" w:cs="Times New Roman"/>
          <w:b/>
          <w:sz w:val="28"/>
          <w:szCs w:val="28"/>
        </w:rPr>
        <w:t>Мамхег</w:t>
      </w:r>
      <w:proofErr w:type="spellEnd"/>
    </w:p>
    <w:p w:rsidR="00E817A4" w:rsidRDefault="00E817A4" w:rsidP="00E817A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817A4" w:rsidRDefault="00E817A4" w:rsidP="00E817A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Положения</w:t>
      </w:r>
    </w:p>
    <w:p w:rsidR="00E817A4" w:rsidRDefault="00E817A4" w:rsidP="00E817A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«Об организации и осуществлении</w:t>
      </w:r>
    </w:p>
    <w:p w:rsidR="00E817A4" w:rsidRDefault="00E817A4" w:rsidP="00E817A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первичного воинского учета граждан</w:t>
      </w:r>
    </w:p>
    <w:p w:rsidR="00E817A4" w:rsidRDefault="00E817A4" w:rsidP="00E817A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территории МО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Мамхегское</w:t>
      </w:r>
      <w:proofErr w:type="spellEnd"/>
    </w:p>
    <w:p w:rsidR="00E817A4" w:rsidRDefault="00E817A4" w:rsidP="00E817A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сельское поселение».</w:t>
      </w:r>
    </w:p>
    <w:p w:rsidR="00E817A4" w:rsidRDefault="00E817A4" w:rsidP="00E817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В соответствии с Конституцией Российской Федерации, Федеральными законами: 1996 года № 61-ФЗ «Об обороне»; 1997 года № 31-ФЗ «О мобилизационной подготовке и мобилизации в Российской Федерации»; 1998 года №53-ФЗ «О воинской обязанности и военной службе»; 2003 года №131-ФЗ «Об общих принципах организации местного самоуправления в Российской Федерации»; постановлением Правительства Российской Федерации от 27 ноября </w:t>
      </w:r>
      <w:smartTag w:uri="urn:schemas-microsoft-com:office:smarttags" w:element="metricconverter">
        <w:smartTagPr>
          <w:attr w:name="ProductID" w:val="2006 г"/>
        </w:smartTagPr>
        <w:r>
          <w:rPr>
            <w:rFonts w:ascii="Times New Roman" w:hAnsi="Times New Roman" w:cs="Times New Roman"/>
            <w:sz w:val="28"/>
            <w:szCs w:val="28"/>
          </w:rPr>
          <w:t>2006 г</w:t>
        </w:r>
      </w:smartTag>
      <w:r>
        <w:rPr>
          <w:rFonts w:ascii="Times New Roman" w:hAnsi="Times New Roman" w:cs="Times New Roman"/>
          <w:sz w:val="28"/>
          <w:szCs w:val="28"/>
        </w:rPr>
        <w:t xml:space="preserve">. № 719 «Об утверждении Положения о воинском учете», Устава поселения. </w:t>
      </w:r>
    </w:p>
    <w:p w:rsidR="00E817A4" w:rsidRDefault="00E817A4" w:rsidP="00E817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817A4" w:rsidRDefault="00E817A4" w:rsidP="00E817A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Положение «Об организации и осуществлении первичного воинского учета на территории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Мамхегское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сельское поселение».</w:t>
      </w:r>
    </w:p>
    <w:p w:rsidR="00E817A4" w:rsidRDefault="00E817A4" w:rsidP="00E817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( Приложение № 1).</w:t>
      </w:r>
    </w:p>
    <w:p w:rsidR="00E817A4" w:rsidRDefault="00E817A4" w:rsidP="00E817A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должностной  регламент  военно-учетного работника.</w:t>
      </w:r>
    </w:p>
    <w:p w:rsidR="00E817A4" w:rsidRDefault="00E817A4" w:rsidP="00E817A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Признать утратившим силу Решение СНД от 02.04.2018г. №23</w:t>
      </w:r>
    </w:p>
    <w:p w:rsidR="00E817A4" w:rsidRDefault="00E817A4" w:rsidP="00E817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на заместителя главы администрации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Зафесова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Мурата Руслановича.</w:t>
      </w:r>
    </w:p>
    <w:p w:rsidR="00E817A4" w:rsidRDefault="00E817A4" w:rsidP="00E817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C14450" w:rsidRDefault="00C14450" w:rsidP="00C14450">
      <w:pPr>
        <w:spacing w:after="0" w:line="240" w:lineRule="auto"/>
        <w:ind w:firstLine="1"/>
        <w:jc w:val="both"/>
        <w:rPr>
          <w:rFonts w:ascii="Times New Roman" w:hAnsi="Times New Roman" w:cs="Times New Roman"/>
          <w:sz w:val="24"/>
          <w:szCs w:val="24"/>
        </w:rPr>
      </w:pPr>
    </w:p>
    <w:p w:rsidR="00C14450" w:rsidRPr="00C14450" w:rsidRDefault="00C14450" w:rsidP="00C14450">
      <w:pPr>
        <w:spacing w:after="0" w:line="240" w:lineRule="auto"/>
        <w:ind w:firstLine="1"/>
        <w:jc w:val="both"/>
        <w:rPr>
          <w:rFonts w:ascii="Times New Roman" w:hAnsi="Times New Roman" w:cs="Times New Roman"/>
          <w:sz w:val="28"/>
          <w:szCs w:val="28"/>
        </w:rPr>
      </w:pPr>
      <w:r w:rsidRPr="00C14450">
        <w:rPr>
          <w:rFonts w:ascii="Times New Roman" w:hAnsi="Times New Roman" w:cs="Times New Roman"/>
          <w:sz w:val="28"/>
          <w:szCs w:val="28"/>
        </w:rPr>
        <w:t xml:space="preserve">Председатель Совета народных депутатов                                         </w:t>
      </w:r>
    </w:p>
    <w:p w:rsidR="00C14450" w:rsidRPr="00C14450" w:rsidRDefault="00C14450" w:rsidP="00C14450">
      <w:pPr>
        <w:spacing w:after="0" w:line="240" w:lineRule="auto"/>
        <w:ind w:firstLine="1"/>
        <w:jc w:val="both"/>
        <w:rPr>
          <w:rFonts w:ascii="Times New Roman" w:hAnsi="Times New Roman" w:cs="Times New Roman"/>
          <w:sz w:val="28"/>
          <w:szCs w:val="28"/>
        </w:rPr>
      </w:pPr>
      <w:r w:rsidRPr="00C14450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C14450" w:rsidRPr="00C14450" w:rsidRDefault="00C14450" w:rsidP="00C14450">
      <w:pPr>
        <w:spacing w:after="0" w:line="240" w:lineRule="auto"/>
        <w:ind w:firstLine="1"/>
        <w:jc w:val="both"/>
        <w:rPr>
          <w:rFonts w:ascii="Times New Roman" w:hAnsi="Times New Roman" w:cs="Times New Roman"/>
          <w:sz w:val="28"/>
          <w:szCs w:val="28"/>
        </w:rPr>
      </w:pPr>
      <w:r w:rsidRPr="00C1445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C14450">
        <w:rPr>
          <w:rFonts w:ascii="Times New Roman" w:hAnsi="Times New Roman" w:cs="Times New Roman"/>
          <w:sz w:val="28"/>
          <w:szCs w:val="28"/>
        </w:rPr>
        <w:t>Мамхегское</w:t>
      </w:r>
      <w:proofErr w:type="spellEnd"/>
      <w:r w:rsidRPr="00C14450">
        <w:rPr>
          <w:rFonts w:ascii="Times New Roman" w:hAnsi="Times New Roman" w:cs="Times New Roman"/>
          <w:sz w:val="28"/>
          <w:szCs w:val="28"/>
        </w:rPr>
        <w:t xml:space="preserve"> сельское поселение»                                                     </w:t>
      </w:r>
      <w:proofErr w:type="spellStart"/>
      <w:r w:rsidRPr="00C14450">
        <w:rPr>
          <w:rFonts w:ascii="Times New Roman" w:hAnsi="Times New Roman" w:cs="Times New Roman"/>
          <w:sz w:val="28"/>
          <w:szCs w:val="28"/>
        </w:rPr>
        <w:t>Б.К.Ашхамахов</w:t>
      </w:r>
      <w:proofErr w:type="spellEnd"/>
    </w:p>
    <w:p w:rsidR="00C14450" w:rsidRPr="00C14450" w:rsidRDefault="00C14450" w:rsidP="00C14450">
      <w:pPr>
        <w:spacing w:after="0" w:line="240" w:lineRule="auto"/>
        <w:ind w:firstLine="1"/>
        <w:jc w:val="both"/>
        <w:rPr>
          <w:rFonts w:ascii="Times New Roman" w:hAnsi="Times New Roman" w:cs="Times New Roman"/>
          <w:sz w:val="28"/>
          <w:szCs w:val="28"/>
        </w:rPr>
      </w:pPr>
    </w:p>
    <w:p w:rsidR="00C14450" w:rsidRPr="00C14450" w:rsidRDefault="00C14450" w:rsidP="00C14450">
      <w:pPr>
        <w:spacing w:after="0" w:line="240" w:lineRule="auto"/>
        <w:ind w:firstLine="1"/>
        <w:jc w:val="both"/>
        <w:rPr>
          <w:rFonts w:ascii="Times New Roman" w:hAnsi="Times New Roman" w:cs="Times New Roman"/>
          <w:sz w:val="28"/>
          <w:szCs w:val="28"/>
        </w:rPr>
      </w:pPr>
    </w:p>
    <w:p w:rsidR="00C14450" w:rsidRPr="00C14450" w:rsidRDefault="00C14450" w:rsidP="00C14450">
      <w:pPr>
        <w:spacing w:after="0" w:line="240" w:lineRule="auto"/>
        <w:ind w:firstLine="1"/>
        <w:jc w:val="both"/>
        <w:rPr>
          <w:rFonts w:ascii="Times New Roman" w:hAnsi="Times New Roman" w:cs="Times New Roman"/>
          <w:sz w:val="28"/>
          <w:szCs w:val="28"/>
        </w:rPr>
      </w:pPr>
      <w:r w:rsidRPr="00C14450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C14450" w:rsidRPr="00C14450" w:rsidRDefault="00C14450" w:rsidP="00C144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445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C14450">
        <w:rPr>
          <w:rFonts w:ascii="Times New Roman" w:hAnsi="Times New Roman" w:cs="Times New Roman"/>
          <w:sz w:val="28"/>
          <w:szCs w:val="28"/>
        </w:rPr>
        <w:t>Мамхегское</w:t>
      </w:r>
      <w:proofErr w:type="spellEnd"/>
      <w:r w:rsidRPr="00C14450">
        <w:rPr>
          <w:rFonts w:ascii="Times New Roman" w:hAnsi="Times New Roman" w:cs="Times New Roman"/>
          <w:sz w:val="28"/>
          <w:szCs w:val="28"/>
        </w:rPr>
        <w:t xml:space="preserve"> сельское поселение»                            </w:t>
      </w:r>
      <w:r w:rsidRPr="00C14450">
        <w:rPr>
          <w:rFonts w:ascii="Times New Roman" w:hAnsi="Times New Roman" w:cs="Times New Roman"/>
          <w:sz w:val="28"/>
          <w:szCs w:val="28"/>
        </w:rPr>
        <w:tab/>
        <w:t xml:space="preserve">                  Р.А. </w:t>
      </w:r>
      <w:proofErr w:type="spellStart"/>
      <w:r w:rsidRPr="00C14450">
        <w:rPr>
          <w:rFonts w:ascii="Times New Roman" w:hAnsi="Times New Roman" w:cs="Times New Roman"/>
          <w:sz w:val="28"/>
          <w:szCs w:val="28"/>
        </w:rPr>
        <w:t>Тахумов</w:t>
      </w:r>
      <w:proofErr w:type="spellEnd"/>
      <w:r w:rsidRPr="00C1445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817A4" w:rsidRPr="00C14450" w:rsidRDefault="00E817A4" w:rsidP="00E817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17A4" w:rsidRPr="00C82AED" w:rsidRDefault="00E817A4" w:rsidP="00E817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17A4" w:rsidRPr="00C82AED" w:rsidRDefault="00E817A4" w:rsidP="00E817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17A4" w:rsidRPr="00C82AED" w:rsidRDefault="00E817A4" w:rsidP="00E817A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82AED">
        <w:rPr>
          <w:rFonts w:ascii="Times New Roman" w:hAnsi="Times New Roman" w:cs="Times New Roman"/>
          <w:b/>
          <w:sz w:val="28"/>
          <w:szCs w:val="28"/>
        </w:rPr>
        <w:t>Согласовано</w:t>
      </w:r>
      <w:proofErr w:type="gramStart"/>
      <w:r w:rsidRPr="00C82AE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Pr="00C82AED">
        <w:rPr>
          <w:rFonts w:ascii="Times New Roman" w:hAnsi="Times New Roman" w:cs="Times New Roman"/>
          <w:b/>
          <w:sz w:val="28"/>
          <w:szCs w:val="28"/>
        </w:rPr>
        <w:t>У</w:t>
      </w:r>
      <w:proofErr w:type="gramEnd"/>
      <w:r w:rsidRPr="00C82AED">
        <w:rPr>
          <w:rFonts w:ascii="Times New Roman" w:hAnsi="Times New Roman" w:cs="Times New Roman"/>
          <w:b/>
          <w:sz w:val="28"/>
          <w:szCs w:val="28"/>
        </w:rPr>
        <w:t>тверждаю</w:t>
      </w:r>
    </w:p>
    <w:p w:rsidR="00E817A4" w:rsidRPr="00C82AED" w:rsidRDefault="00E817A4" w:rsidP="00E817A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82AED">
        <w:rPr>
          <w:rFonts w:ascii="Times New Roman" w:hAnsi="Times New Roman" w:cs="Times New Roman"/>
          <w:b/>
          <w:sz w:val="28"/>
          <w:szCs w:val="28"/>
        </w:rPr>
        <w:t xml:space="preserve">Военный комиссар </w:t>
      </w:r>
      <w:proofErr w:type="gramStart"/>
      <w:r w:rsidRPr="00C82AED">
        <w:rPr>
          <w:rFonts w:ascii="Times New Roman" w:hAnsi="Times New Roman" w:cs="Times New Roman"/>
          <w:b/>
          <w:sz w:val="28"/>
          <w:szCs w:val="28"/>
        </w:rPr>
        <w:t>Красногвардейского</w:t>
      </w:r>
      <w:proofErr w:type="gramEnd"/>
      <w:r w:rsidRPr="00C82AED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C14450">
        <w:rPr>
          <w:rFonts w:ascii="Times New Roman" w:hAnsi="Times New Roman" w:cs="Times New Roman"/>
          <w:b/>
          <w:sz w:val="28"/>
          <w:szCs w:val="28"/>
        </w:rPr>
        <w:t xml:space="preserve">      Председатель СНД</w:t>
      </w:r>
      <w:r w:rsidRPr="00C82AE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817A4" w:rsidRPr="00C82AED" w:rsidRDefault="00E817A4" w:rsidP="00E817A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82AED">
        <w:rPr>
          <w:rFonts w:ascii="Times New Roman" w:hAnsi="Times New Roman" w:cs="Times New Roman"/>
          <w:b/>
          <w:sz w:val="28"/>
          <w:szCs w:val="28"/>
        </w:rPr>
        <w:t xml:space="preserve">и Шовгеновского районов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Pr="00C82AED">
        <w:rPr>
          <w:rFonts w:ascii="Times New Roman" w:hAnsi="Times New Roman" w:cs="Times New Roman"/>
          <w:b/>
          <w:sz w:val="28"/>
          <w:szCs w:val="28"/>
        </w:rPr>
        <w:t xml:space="preserve"> МО «</w:t>
      </w:r>
      <w:proofErr w:type="spellStart"/>
      <w:r w:rsidRPr="00C82AED">
        <w:rPr>
          <w:rFonts w:ascii="Times New Roman" w:hAnsi="Times New Roman" w:cs="Times New Roman"/>
          <w:b/>
          <w:sz w:val="28"/>
          <w:szCs w:val="28"/>
        </w:rPr>
        <w:t>Мамхегское</w:t>
      </w:r>
      <w:proofErr w:type="spellEnd"/>
      <w:r w:rsidRPr="00C82AED">
        <w:rPr>
          <w:rFonts w:ascii="Times New Roman" w:hAnsi="Times New Roman" w:cs="Times New Roman"/>
          <w:b/>
          <w:sz w:val="28"/>
          <w:szCs w:val="28"/>
        </w:rPr>
        <w:t xml:space="preserve"> с/</w:t>
      </w:r>
      <w:proofErr w:type="spellStart"/>
      <w:proofErr w:type="gramStart"/>
      <w:r w:rsidRPr="00C82AED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Pr="00C82AED">
        <w:rPr>
          <w:rFonts w:ascii="Times New Roman" w:hAnsi="Times New Roman" w:cs="Times New Roman"/>
          <w:b/>
          <w:sz w:val="28"/>
          <w:szCs w:val="28"/>
        </w:rPr>
        <w:t>»</w:t>
      </w:r>
    </w:p>
    <w:p w:rsidR="00E817A4" w:rsidRPr="00C14450" w:rsidRDefault="00E817A4" w:rsidP="00E817A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82AED">
        <w:rPr>
          <w:rFonts w:ascii="Times New Roman" w:hAnsi="Times New Roman" w:cs="Times New Roman"/>
          <w:b/>
          <w:sz w:val="28"/>
          <w:szCs w:val="28"/>
        </w:rPr>
        <w:t>Республики Адыгея</w:t>
      </w:r>
    </w:p>
    <w:p w:rsidR="00E817A4" w:rsidRPr="00C14450" w:rsidRDefault="00E817A4" w:rsidP="00E817A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14450">
        <w:rPr>
          <w:rFonts w:ascii="Times New Roman" w:hAnsi="Times New Roman" w:cs="Times New Roman"/>
          <w:b/>
          <w:sz w:val="28"/>
          <w:szCs w:val="28"/>
        </w:rPr>
        <w:t>_______________Р.Бикаев</w:t>
      </w:r>
      <w:proofErr w:type="spellEnd"/>
      <w:r w:rsidRPr="00C14450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C14450" w:rsidRPr="00C14450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C14450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C14450">
        <w:rPr>
          <w:rFonts w:ascii="Times New Roman" w:hAnsi="Times New Roman" w:cs="Times New Roman"/>
          <w:b/>
          <w:sz w:val="28"/>
          <w:szCs w:val="28"/>
        </w:rPr>
        <w:t>_______________</w:t>
      </w:r>
      <w:r w:rsidR="00C14450" w:rsidRPr="00C1445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14450" w:rsidRPr="00C14450">
        <w:rPr>
          <w:rFonts w:ascii="Times New Roman" w:hAnsi="Times New Roman" w:cs="Times New Roman"/>
          <w:b/>
          <w:sz w:val="28"/>
          <w:szCs w:val="28"/>
        </w:rPr>
        <w:t>Б.К.Ашхамахов</w:t>
      </w:r>
      <w:proofErr w:type="spellEnd"/>
    </w:p>
    <w:p w:rsidR="00E817A4" w:rsidRPr="00C82AED" w:rsidRDefault="00E817A4" w:rsidP="00E817A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«____»______2023</w:t>
      </w:r>
      <w:r w:rsidRPr="00C82AED">
        <w:rPr>
          <w:rFonts w:ascii="Times New Roman" w:hAnsi="Times New Roman" w:cs="Times New Roman"/>
          <w:b/>
          <w:sz w:val="28"/>
          <w:szCs w:val="28"/>
        </w:rPr>
        <w:t xml:space="preserve">г.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«____»_______2023</w:t>
      </w:r>
      <w:r w:rsidRPr="00C82AED">
        <w:rPr>
          <w:rFonts w:ascii="Times New Roman" w:hAnsi="Times New Roman" w:cs="Times New Roman"/>
          <w:b/>
          <w:sz w:val="28"/>
          <w:szCs w:val="28"/>
        </w:rPr>
        <w:t>г.</w:t>
      </w:r>
    </w:p>
    <w:p w:rsidR="00E817A4" w:rsidRDefault="00E817A4" w:rsidP="00E817A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</w:t>
      </w:r>
    </w:p>
    <w:p w:rsidR="00E817A4" w:rsidRDefault="00E817A4" w:rsidP="00E817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17A4" w:rsidRDefault="00E817A4" w:rsidP="00E817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E817A4" w:rsidRDefault="00E817A4" w:rsidP="00E817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военно-учетной работе МО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Мамхегское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сельское поселение»</w:t>
      </w:r>
    </w:p>
    <w:p w:rsidR="00E817A4" w:rsidRDefault="00E817A4" w:rsidP="00E817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17A4" w:rsidRDefault="00E817A4" w:rsidP="00E817A4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1.ОБЩИЕ ПОЛОЖЕНИЯ</w:t>
      </w:r>
    </w:p>
    <w:p w:rsidR="00E817A4" w:rsidRDefault="00E817A4" w:rsidP="00E817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1.1.Военно-учетный работник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Мамхегское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поселение», (далее ВУР) является структурным подразделением администрации 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Мамхегское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поселение».</w:t>
      </w:r>
    </w:p>
    <w:p w:rsidR="00E817A4" w:rsidRDefault="00E817A4" w:rsidP="00E817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1.2. </w:t>
      </w:r>
      <w:proofErr w:type="gramStart"/>
      <w:r>
        <w:rPr>
          <w:rFonts w:ascii="Times New Roman" w:hAnsi="Times New Roman" w:cs="Times New Roman"/>
          <w:sz w:val="28"/>
          <w:szCs w:val="28"/>
        </w:rPr>
        <w:t>ВУР в своей деятельности руководствуется Конституцией Российской Федерации, федеральными законами Российской Федерации от 31.05.1996 г. № 61-ФЗ «Об обороне», от 26.02.1997 г. №31-ФЗ «О мобилизационной подготовке и мобилизации в Российской Федерации», №53-ФЗ «О воинской обязанности и военной службе» «Положением о воинском  учете», утвержденным Постановлением Правительства Российской Федерации от 27.11.2006 г. №719, «Инструкцией по бронированию на период мобилизации и на военное время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граждан Российской Федерации, пребывающих в запасе Вооруженных Сил Российской Федерации, федеральных органах исполнительной власти, имеющих запас, и работающих в органах государственной власти, органах местного самоуправления и организациях», Уставом органа местного самоуправления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Мамхегское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поселение», иными нормативными правовыми актами органов местного самоуправления, а также настоящим Положением.</w:t>
      </w:r>
    </w:p>
    <w:p w:rsidR="00E817A4" w:rsidRDefault="00E817A4" w:rsidP="00E817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1.3. Положение о ВУР утверждается руководителем органа местного самоуправления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Мамхегское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поселение».</w:t>
      </w:r>
    </w:p>
    <w:p w:rsidR="00E817A4" w:rsidRDefault="00E817A4" w:rsidP="00E817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ОСНОВНЫЕ ЗАДАЧИ</w:t>
      </w:r>
    </w:p>
    <w:p w:rsidR="00E817A4" w:rsidRDefault="00E817A4" w:rsidP="00E817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2.1. основными задачами ВУР являются: </w:t>
      </w:r>
    </w:p>
    <w:p w:rsidR="00E817A4" w:rsidRDefault="00E817A4" w:rsidP="00E817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обеспечение исполнения гражданами воинской обязанности, установленной федеральными законами «Об обороне», «О воинской обязанности и военной службе», «О мобилизационной подготовке и мобилизации в Российской Федерации»;</w:t>
      </w:r>
      <w:proofErr w:type="gramEnd"/>
    </w:p>
    <w:p w:rsidR="00E817A4" w:rsidRDefault="00E817A4" w:rsidP="00E817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документальное оформление сведений воинского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учета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гражданах состоящих на воинском учете;</w:t>
      </w:r>
    </w:p>
    <w:p w:rsidR="00E817A4" w:rsidRDefault="00E817A4" w:rsidP="00E817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анализ количественного состава и качественного состояния призывных мобилизационных людских ресурсов для эффективного использования в интересах обеспечения обороны страны и безопасности государства;</w:t>
      </w:r>
    </w:p>
    <w:p w:rsidR="00E817A4" w:rsidRDefault="00E817A4" w:rsidP="00E817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проведение плановой работы по подготовке необходимого количества военно-обученных граждан, пребывающих в запасе, для обеспечения мероприятий по переводу Вооруженных Сил Российской Федерации, других войск, воинских формирований и органов  с мирного на военное время в период </w:t>
      </w:r>
      <w:r>
        <w:rPr>
          <w:rFonts w:ascii="Times New Roman" w:hAnsi="Times New Roman" w:cs="Times New Roman"/>
          <w:sz w:val="28"/>
          <w:szCs w:val="28"/>
        </w:rPr>
        <w:lastRenderedPageBreak/>
        <w:t>мобилизации и поддержание их укомплектованности на требуемом уровне в военное время.</w:t>
      </w:r>
      <w:proofErr w:type="gramEnd"/>
    </w:p>
    <w:p w:rsidR="00E817A4" w:rsidRDefault="00E817A4" w:rsidP="00E817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17A4" w:rsidRDefault="00E817A4" w:rsidP="00E817A4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3.ФУНКЦИИ</w:t>
      </w:r>
    </w:p>
    <w:p w:rsidR="00E817A4" w:rsidRDefault="00E817A4" w:rsidP="00E817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3.1. Обеспечивать выполнения функций, возложенных на администрацию в повседневной деятельности по первичному воинскому учету, воинскому учету и бронированию граждан, пребывающих в запасе, из числа работающих в администрации 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Мамхегское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поселение»;</w:t>
      </w:r>
    </w:p>
    <w:p w:rsidR="00E817A4" w:rsidRDefault="00E817A4" w:rsidP="00E817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3.2. Осуществлять первичный воинский учет граждан, пребывающих в запасе, и граждан, подлежащих призыву на военную службу, проживающих или пребывающих (на срок более 3 месяцев) на территории, на которой осуществляет свою деятельность 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Мамхегское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поселение»;</w:t>
      </w:r>
    </w:p>
    <w:p w:rsidR="00E817A4" w:rsidRDefault="00E817A4" w:rsidP="00E817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3.3. Выявлять совместно с органами внутренних дел граждан, постоянно или временно проживающих на территории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Мамхегское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поселение,  обязанных состоять на воинском учете;</w:t>
      </w:r>
    </w:p>
    <w:p w:rsidR="00E817A4" w:rsidRDefault="00E817A4" w:rsidP="00E817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3.4. Вести учет организаций, находящихся на территории, на которой осуществляет свою деятельность орган местного самоуправления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Мамхегское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поселение», и контролировать ведение в них воинского учета;</w:t>
      </w:r>
    </w:p>
    <w:p w:rsidR="00E817A4" w:rsidRDefault="00E817A4" w:rsidP="00E817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3.5. Сверять не реже одного раза в год документы первичного воинского учета   военного комиссариата муниципального образования, организаций, а также с карточками регистрации или домовыми книгами;</w:t>
      </w:r>
    </w:p>
    <w:p w:rsidR="00E817A4" w:rsidRDefault="00E817A4" w:rsidP="00E817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3.6. По указанию военного комиссариата муниципального образования оповещать граждан о вызовах в военный комиссариат;</w:t>
      </w:r>
    </w:p>
    <w:p w:rsidR="00E817A4" w:rsidRDefault="00E817A4" w:rsidP="00E817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3.7.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Своевременно вносит изменения в сведения, содержащихся в документах первичного воинского учета, и в 2-недельный срок сообщать о внесенных изменениях в  военного комиссариата;</w:t>
      </w:r>
      <w:proofErr w:type="gramEnd"/>
    </w:p>
    <w:p w:rsidR="00E817A4" w:rsidRDefault="00E817A4" w:rsidP="00E817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3.8. Ежегодно представлять до 1 октября в отдел военного комиссариата списки юношей 15-ти и 16-ти летнего возраста, а до 1 ноября – списки юношей, подлежащих первоначальной постановке на воинский учет в следующем году;</w:t>
      </w:r>
    </w:p>
    <w:p w:rsidR="00E817A4" w:rsidRDefault="00E817A4" w:rsidP="00E817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3.9. Разъяснять должностным лицам организаций и гражданам их обязанности по воинскому учету, мобилизационной подготовке и мобилизации, установленные законодательством Российской Федерации и Положением о воинском учете и осуществлять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их исполнением.</w:t>
      </w:r>
    </w:p>
    <w:p w:rsidR="00E817A4" w:rsidRDefault="00E817A4" w:rsidP="00E817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17A4" w:rsidRDefault="00E817A4" w:rsidP="00E817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ПРАВА </w:t>
      </w:r>
    </w:p>
    <w:p w:rsidR="00E817A4" w:rsidRDefault="00E817A4" w:rsidP="00E817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4.1. Для плановой и целенаправленной работы ВУР имеет право:</w:t>
      </w:r>
    </w:p>
    <w:p w:rsidR="00E817A4" w:rsidRDefault="00E817A4" w:rsidP="00E817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Вносить предложения по запросу и получению в установленном порядке необходимых материалов и информации от федеральных органов государственной власти, органов исполнительной власти субъекта Российской Федерации, органов местного самоуправления, а также от учреждений и организаций независимо от организационно-правовых форм и форм собственности;</w:t>
      </w:r>
    </w:p>
    <w:p w:rsidR="00E817A4" w:rsidRDefault="00E817A4" w:rsidP="00E817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Запрашивать и получать от структурных подразделений администрации органа 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Мамхегское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аналитические материалы, предложения по сводным планам мероприятий и информацию об их выполнении, </w:t>
      </w:r>
      <w:r>
        <w:rPr>
          <w:rFonts w:ascii="Times New Roman" w:hAnsi="Times New Roman" w:cs="Times New Roman"/>
          <w:sz w:val="28"/>
          <w:szCs w:val="28"/>
        </w:rPr>
        <w:lastRenderedPageBreak/>
        <w:t>а также другие материалы, необходимые для эффективного выполнения возложенных на ВУР задач;</w:t>
      </w:r>
    </w:p>
    <w:p w:rsidR="00E817A4" w:rsidRDefault="00E817A4" w:rsidP="00E817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создавать информационные базы данных по вопросам, отнесенным к компетенции ВУР;</w:t>
      </w:r>
    </w:p>
    <w:p w:rsidR="00E817A4" w:rsidRDefault="00E817A4" w:rsidP="00E817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выносить на рассмотрение руководителем органа 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Мамхегское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вопросы о привлечении на договорной основе специалистов для осуществления отдельных работ;</w:t>
      </w:r>
    </w:p>
    <w:p w:rsidR="00E817A4" w:rsidRDefault="00E817A4" w:rsidP="00E817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организовывать взаимодействие в установленном порядке и обеспечивать служебную переписку с федеральными органами исполнительной власти, органами исполнительной власти субъекта Российской Федерации, органами местного самоуправления, общественными объединениями, а также организациями по вопросам, отнесенным к компетенции ВУР;</w:t>
      </w:r>
    </w:p>
    <w:p w:rsidR="00E817A4" w:rsidRDefault="00E817A4" w:rsidP="00E817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проводить внутренние совещания по вопросам, отнесенным к компетенции ВУР.</w:t>
      </w:r>
    </w:p>
    <w:p w:rsidR="00E817A4" w:rsidRDefault="00E817A4" w:rsidP="00E817A4">
      <w:pPr>
        <w:spacing w:after="0"/>
        <w:jc w:val="both"/>
        <w:rPr>
          <w:sz w:val="28"/>
          <w:szCs w:val="28"/>
        </w:rPr>
      </w:pPr>
    </w:p>
    <w:p w:rsidR="00E817A4" w:rsidRDefault="00E817A4" w:rsidP="00E817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17A4" w:rsidRDefault="00E817A4" w:rsidP="00E817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17A4" w:rsidRDefault="00E817A4" w:rsidP="00E817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РУКОВОДСТВО</w:t>
      </w:r>
    </w:p>
    <w:p w:rsidR="00E817A4" w:rsidRDefault="00E817A4" w:rsidP="00E817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17A4" w:rsidRDefault="00E817A4" w:rsidP="00E817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5.1.Специалист ВУР 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Аутлева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Лариса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Хамзетовна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назначается на должность военно-учетного работника  Распоряжением главы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Мамхегское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 </w:t>
      </w:r>
      <w:r>
        <w:rPr>
          <w:rFonts w:ascii="Times New Roman" w:hAnsi="Times New Roman" w:cs="Times New Roman"/>
          <w:b/>
          <w:sz w:val="28"/>
          <w:szCs w:val="28"/>
        </w:rPr>
        <w:t>№ 06-рл  от 01.03.2023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17A4" w:rsidRDefault="00E817A4" w:rsidP="00E817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5.2. Специалист ВУР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Аутлева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Лариса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Хамзетовна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находится в непосредственном подчинении главы администрации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Мамхегское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поселение»;</w:t>
      </w:r>
    </w:p>
    <w:p w:rsidR="00E817A4" w:rsidRDefault="00E817A4" w:rsidP="00E817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5.3. В случае отсутствия специалиста ВУР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Аутлевой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Ларисы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Хамзетовны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рабочем месте по уважительным причинам (отпуск, временная нетрудоспособность, командировка) его замещает заместитель администрации главы сельского поселения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Зафесов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Мурат Русланович.</w:t>
      </w:r>
    </w:p>
    <w:p w:rsidR="00E817A4" w:rsidRDefault="00E817A4" w:rsidP="00E817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17A4" w:rsidRDefault="00E817A4" w:rsidP="00E817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17A4" w:rsidRDefault="00E817A4" w:rsidP="00E817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17A4" w:rsidRDefault="00E817A4" w:rsidP="00E817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17A4" w:rsidRDefault="00E817A4" w:rsidP="00E817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17A4" w:rsidRDefault="00E817A4" w:rsidP="00E817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17A4" w:rsidRDefault="00E817A4" w:rsidP="00E817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17A4" w:rsidRDefault="00E817A4" w:rsidP="00E817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17A4" w:rsidRDefault="00E817A4" w:rsidP="00E817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17A4" w:rsidRDefault="00E817A4" w:rsidP="00E817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17A4" w:rsidRDefault="00E817A4" w:rsidP="00E817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668A" w:rsidRDefault="0093668A"/>
    <w:sectPr w:rsidR="0093668A" w:rsidSect="00E817A4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0164EE"/>
    <w:multiLevelType w:val="hybridMultilevel"/>
    <w:tmpl w:val="3702AEB0"/>
    <w:lvl w:ilvl="0" w:tplc="4964F19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817A4"/>
    <w:rsid w:val="001B64D5"/>
    <w:rsid w:val="002F6EB7"/>
    <w:rsid w:val="003D729E"/>
    <w:rsid w:val="004C4BFE"/>
    <w:rsid w:val="0093668A"/>
    <w:rsid w:val="00C14450"/>
    <w:rsid w:val="00CA3E3C"/>
    <w:rsid w:val="00E1406F"/>
    <w:rsid w:val="00E817A4"/>
    <w:rsid w:val="00FD61F5"/>
    <w:rsid w:val="00FE5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1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17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677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1316</Words>
  <Characters>7505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cp:lastPrinted>2023-06-26T11:30:00Z</cp:lastPrinted>
  <dcterms:created xsi:type="dcterms:W3CDTF">2023-06-09T11:07:00Z</dcterms:created>
  <dcterms:modified xsi:type="dcterms:W3CDTF">2023-10-26T13:53:00Z</dcterms:modified>
</cp:coreProperties>
</file>